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B9EB" w14:textId="77777777" w:rsidR="00FD4D33" w:rsidRPr="00FD4D33" w:rsidRDefault="00FD4D33" w:rsidP="00FD4D33">
      <w:pPr>
        <w:widowControl/>
        <w:spacing w:before="100" w:beforeAutospacing="1" w:after="100" w:afterAutospacing="1" w:line="480" w:lineRule="auto"/>
        <w:jc w:val="center"/>
        <w:rPr>
          <w:rFonts w:ascii="方正小标宋简体" w:eastAsia="方正小标宋简体" w:hAnsi="Helvetica" w:cs="Helvetica" w:hint="eastAsia"/>
          <w:color w:val="333333"/>
          <w:kern w:val="0"/>
          <w:sz w:val="44"/>
          <w:szCs w:val="44"/>
        </w:rPr>
      </w:pPr>
      <w:bookmarkStart w:id="0" w:name="_GoBack"/>
      <w:r w:rsidRPr="00FD4D33">
        <w:rPr>
          <w:rFonts w:ascii="方正小标宋简体" w:eastAsia="方正小标宋简体" w:hAnsi="Helvetica" w:cs="Helvetica" w:hint="eastAsia"/>
          <w:b/>
          <w:bCs/>
          <w:color w:val="333333"/>
          <w:kern w:val="0"/>
          <w:sz w:val="44"/>
          <w:szCs w:val="44"/>
        </w:rPr>
        <w:t>中共中央政治局常务委员会召开会议分析新冠肺炎疫情形势 部署从严抓好疫情防控工作</w:t>
      </w:r>
      <w:bookmarkEnd w:id="0"/>
    </w:p>
    <w:p w14:paraId="4049CF35" w14:textId="49EF9C01" w:rsidR="00FD4D33" w:rsidRPr="00FD4D33" w:rsidRDefault="00FD4D33" w:rsidP="00FD4D33">
      <w:pPr>
        <w:widowControl/>
        <w:spacing w:before="100" w:beforeAutospacing="1" w:after="100" w:afterAutospacing="1" w:line="480" w:lineRule="auto"/>
        <w:jc w:val="center"/>
        <w:rPr>
          <w:rFonts w:ascii="方正小标宋简体" w:eastAsia="方正小标宋简体" w:hAnsi="Helvetica" w:cs="Helvetica" w:hint="eastAsia"/>
          <w:color w:val="333333"/>
          <w:kern w:val="0"/>
          <w:sz w:val="44"/>
          <w:szCs w:val="44"/>
        </w:rPr>
      </w:pPr>
      <w:r w:rsidRPr="00FD4D33">
        <w:rPr>
          <w:rFonts w:ascii="方正小标宋简体" w:eastAsia="方正小标宋简体" w:hAnsi="Helvetica" w:cs="Helvetica" w:hint="eastAsia"/>
          <w:b/>
          <w:bCs/>
          <w:color w:val="333333"/>
          <w:kern w:val="0"/>
          <w:sz w:val="44"/>
          <w:szCs w:val="44"/>
        </w:rPr>
        <w:t>中共中央总书记习近平主持会议</w:t>
      </w:r>
    </w:p>
    <w:p w14:paraId="6A9F04E9" w14:textId="77777777" w:rsidR="00FD4D33" w:rsidRPr="00FD4D33" w:rsidRDefault="00FD4D33" w:rsidP="00FD4D33">
      <w:pPr>
        <w:widowControl/>
        <w:spacing w:before="100" w:beforeAutospacing="1" w:after="100" w:afterAutospacing="1" w:line="480" w:lineRule="auto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新华社北京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17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日电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中共中央政治局常务委员会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17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日召开会议，分析新冠肺炎疫情形势，部署从严抓好疫情防控工作。中共中央总书记习近平主持会议并发表重要讲话。</w:t>
      </w:r>
    </w:p>
    <w:p w14:paraId="718C449F" w14:textId="77777777" w:rsidR="00FD4D33" w:rsidRPr="00FD4D33" w:rsidRDefault="00FD4D33" w:rsidP="00FD4D33">
      <w:pPr>
        <w:widowControl/>
        <w:spacing w:before="100" w:beforeAutospacing="1" w:after="100" w:afterAutospacing="1" w:line="480" w:lineRule="auto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习近平指出，常态化疫情防控以来，我们坚持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外防输入、内防反弹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不断提升分区分级差异化精准防控水平，快速有效处置局部地区聚集性疫情，最大限度保护了人民生命安全和身体健康，我国经济发展和疫情防控保持全球领先地位，充分体现了我国防控疫情的坚实实力和强大能力，充分彰显了中国共产党领导和我国社会主义制度的显著优势。</w:t>
      </w:r>
    </w:p>
    <w:p w14:paraId="2D3169C5" w14:textId="77777777" w:rsidR="00FD4D33" w:rsidRPr="00FD4D33" w:rsidRDefault="00FD4D33" w:rsidP="00FD4D33">
      <w:pPr>
        <w:widowControl/>
        <w:spacing w:before="100" w:beforeAutospacing="1" w:after="100" w:afterAutospacing="1" w:line="480" w:lineRule="auto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习近平强调，坚持就是胜利。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要提高科学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lastRenderedPageBreak/>
        <w:t>精准防控水平，不断优化疫情防控举措，加强疫苗、快速检测试剂和药物研发等科技攻关，使防控工作更有针对性。要保持战略定力，坚持稳中求进，统筹好疫情防控和经济社会发展，采取更加有效措施，努力用最小的代价实现最大的防控效果，最大限度减少疫情对经济社会发展的影响。</w:t>
      </w:r>
    </w:p>
    <w:p w14:paraId="5BB37485" w14:textId="77777777" w:rsidR="00FD4D33" w:rsidRPr="00FD4D33" w:rsidRDefault="00FD4D33" w:rsidP="00FD4D33">
      <w:pPr>
        <w:widowControl/>
        <w:spacing w:before="100" w:beforeAutospacing="1" w:after="100" w:afterAutospacing="1" w:line="480" w:lineRule="auto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会议指出，近期全国本土聚集性疫情呈现点多、面广、频发的特点。要压实属地、部门、单位、个人四方责任，落实早发现、早报告、早隔离、早治疗要求，从严从实开展防控工作，加强对疫情重点地区的防控指导，快速控制局部聚集性疫情。</w:t>
      </w:r>
    </w:p>
    <w:p w14:paraId="0E89F6E0" w14:textId="77777777" w:rsidR="00FD4D33" w:rsidRPr="00FD4D33" w:rsidRDefault="00FD4D33" w:rsidP="00FD4D33">
      <w:pPr>
        <w:widowControl/>
        <w:spacing w:before="100" w:beforeAutospacing="1" w:after="100" w:afterAutospacing="1" w:line="480" w:lineRule="auto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会议强调，要保持群众正常生产生活平稳有序，做好生活必需品生产供应，保障好群众就医需求。要</w:t>
      </w:r>
      <w:proofErr w:type="gramStart"/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加快疾控体系</w:t>
      </w:r>
      <w:proofErr w:type="gramEnd"/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改革，扩大重点人群监测覆盖面，完善多渠道监测预警机制，全面提升疫情监测预警和应急反应能力。要压实口岸地区防控责任，</w:t>
      </w:r>
      <w:proofErr w:type="gramStart"/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充实口</w:t>
      </w:r>
      <w:proofErr w:type="gramEnd"/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岸防控力量，健全常态化防控机制，补齐短板弱项，筑牢外防输入防线。要加强学校等重点场所常态化防控，压实主体责任，做实做细防控措施和应急预案。要教育引导广大干部群众充分认识防疫工作的重要性，掌握防疫知识，自觉遵守防疫要求，加强自我防护，配合党和政府做好工作。要加强疫苗接种科普宣传，推进加强免疫接种，进一步提高接种率，筑牢群防群控防线。要统筹做好信息发布</w:t>
      </w: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lastRenderedPageBreak/>
        <w:t>和宣传引导，及时向社会通报疫情态势和防控工作进展，主动回应社会关切。</w:t>
      </w:r>
    </w:p>
    <w:p w14:paraId="5DD099B5" w14:textId="77777777" w:rsidR="00FD4D33" w:rsidRPr="00FD4D33" w:rsidRDefault="00FD4D33" w:rsidP="00FD4D33">
      <w:pPr>
        <w:widowControl/>
        <w:spacing w:before="100" w:beforeAutospacing="1" w:after="100" w:afterAutospacing="1" w:line="480" w:lineRule="auto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会议要求，各地区各部门各方面要把思想和行动统一到党中央决策部署上来，党政同责，齐抓共管，做到守土有责、守土尽责，提高防疫本领。要加强组织领导，克服麻痹思想、厌战情绪、侥幸心理、松劲心态，以时不我待的精神抓实抓细疫情防控各项工作。疫情较为严重的地方，党政主要领导和各级领导干部要把防疫工作放在第一位，</w:t>
      </w:r>
      <w:proofErr w:type="gramStart"/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尽锐出战</w:t>
      </w:r>
      <w:proofErr w:type="gramEnd"/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，决战决胜。各级党组织和广大党员、干部要积极发挥作用，深入防控一线，深入群众，积极帮助群众排忧解难。要强化督查问责，对失职失责导致疫情失控的要立即依纪依规查处，严肃问责。</w:t>
      </w:r>
    </w:p>
    <w:p w14:paraId="26A5A6A6" w14:textId="77777777" w:rsidR="00FD4D33" w:rsidRPr="00FD4D33" w:rsidRDefault="00FD4D33" w:rsidP="00FD4D33">
      <w:pPr>
        <w:widowControl/>
        <w:spacing w:before="100" w:beforeAutospacing="1" w:after="100" w:afterAutospacing="1" w:line="480" w:lineRule="auto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FD4D3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会议还研究了其他事项。</w:t>
      </w:r>
    </w:p>
    <w:p w14:paraId="39565C91" w14:textId="77777777" w:rsidR="002902BE" w:rsidRPr="00FD4D33" w:rsidRDefault="002902BE"/>
    <w:sectPr w:rsidR="002902BE" w:rsidRPr="00FD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1C79" w14:textId="77777777" w:rsidR="00A2500B" w:rsidRDefault="00A2500B" w:rsidP="00FD4D33">
      <w:r>
        <w:separator/>
      </w:r>
    </w:p>
  </w:endnote>
  <w:endnote w:type="continuationSeparator" w:id="0">
    <w:p w14:paraId="09DC37C4" w14:textId="77777777" w:rsidR="00A2500B" w:rsidRDefault="00A2500B" w:rsidP="00FD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C73A1" w14:textId="77777777" w:rsidR="00A2500B" w:rsidRDefault="00A2500B" w:rsidP="00FD4D33">
      <w:r>
        <w:separator/>
      </w:r>
    </w:p>
  </w:footnote>
  <w:footnote w:type="continuationSeparator" w:id="0">
    <w:p w14:paraId="15ACEE1E" w14:textId="77777777" w:rsidR="00A2500B" w:rsidRDefault="00A2500B" w:rsidP="00FD4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BE"/>
    <w:rsid w:val="002902BE"/>
    <w:rsid w:val="00A2500B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BABEE"/>
  <w15:chartTrackingRefBased/>
  <w15:docId w15:val="{B78B1000-DC83-4D08-9A73-991AD114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D4D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D3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D4D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er-site-logo-txt">
    <w:name w:val="header-site-logo-txt"/>
    <w:basedOn w:val="a0"/>
    <w:rsid w:val="00FD4D33"/>
  </w:style>
  <w:style w:type="character" w:customStyle="1" w:styleId="header-site-time">
    <w:name w:val="header-site-time"/>
    <w:basedOn w:val="a0"/>
    <w:rsid w:val="00FD4D33"/>
  </w:style>
  <w:style w:type="paragraph" w:customStyle="1" w:styleId="textalign-center">
    <w:name w:val="text_align-center"/>
    <w:basedOn w:val="a"/>
    <w:rsid w:val="00FD4D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D4D33"/>
    <w:rPr>
      <w:b/>
      <w:bCs/>
    </w:rPr>
  </w:style>
  <w:style w:type="paragraph" w:customStyle="1" w:styleId="textalign-justify">
    <w:name w:val="text_align-justify"/>
    <w:basedOn w:val="a"/>
    <w:rsid w:val="00FD4D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</dc:creator>
  <cp:keywords/>
  <dc:description/>
  <cp:lastModifiedBy>CC </cp:lastModifiedBy>
  <cp:revision>2</cp:revision>
  <dcterms:created xsi:type="dcterms:W3CDTF">2022-04-13T01:33:00Z</dcterms:created>
  <dcterms:modified xsi:type="dcterms:W3CDTF">2022-04-13T01:35:00Z</dcterms:modified>
</cp:coreProperties>
</file>